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SPEECH OF THE CHIEF PRINCIPAL DURING THE GRADUATION CEREMONY AT KONOIN TECHNICAL TRAINING INSTITUTE.</w:t>
      </w:r>
    </w:p>
    <w:p>
      <w:pPr>
        <w:pStyle w:val="style0"/>
        <w:rPr/>
      </w:pPr>
      <w:r>
        <w:rPr>
          <w:lang w:val="en-US"/>
        </w:rPr>
        <w:t>It is a great honour to stand before you today as we celebrate the achievements of our graduating class of 2025 and reflect on the remarkable journey of Konoin Technical Training Institute. Since our establishment in 2017, we have grown from humble beginnings into an institution that is shaping lives, building skills, and transforming our community.Over the years, we have achieved significant milestones that reflect steady growth, resilience, and progress:</w:t>
      </w:r>
    </w:p>
    <w:p>
      <w:pPr>
        <w:pStyle w:val="style179"/>
        <w:numPr>
          <w:ilvl w:val="0"/>
          <w:numId w:val="3"/>
        </w:numPr>
        <w:rPr/>
      </w:pPr>
      <w:r>
        <w:rPr>
          <w:lang w:val="en-US"/>
        </w:rPr>
        <w:t>Our student population has expanded tremendously, and we are now proud to have over 2,500 trainees enrolled, steadily moving toward our target of 5,000. This growth demonstrates the increasing trust from parents and the community, and the strong belief in the role of technical and vocational education in driving national development.</w:t>
      </w:r>
    </w:p>
    <w:p>
      <w:pPr>
        <w:pStyle w:val="style179"/>
        <w:numPr>
          <w:ilvl w:val="0"/>
          <w:numId w:val="3"/>
        </w:numPr>
        <w:rPr/>
      </w:pPr>
      <w:r>
        <w:rPr>
          <w:lang w:val="en-US"/>
        </w:rPr>
        <w:t>We have a fully equipped processing plant, designed to produce dairy products such as yoghurt and ice cream, as well as fruit-based products like juices. The plant is intended to provide invaluable practical learning opportunities for our Applied Sciences trainees, preparing them to meet industry standards and gain hands-on experience in a real production environment. However, production has not yet commenced due to the lack of a reliable water supply system, as we currently rely on rainwater, which is unsuitable for production. Frequent power outages have also posed challenges to the operational readiness of the plant. We are actively exploring long-term solutions, including improved water storage systems, to ensure that once operational, the plant can run efficiently and provide maximum practical value to our trainees.</w:t>
      </w:r>
    </w:p>
    <w:p>
      <w:pPr>
        <w:pStyle w:val="style179"/>
        <w:numPr>
          <w:ilvl w:val="0"/>
          <w:numId w:val="3"/>
        </w:numPr>
        <w:rPr/>
      </w:pPr>
      <w:r>
        <w:rPr>
          <w:lang w:val="en-US"/>
        </w:rPr>
        <w:t>A significant milestone in addressing our energy challenges has been the installation of a 10kVA solar power system, which is now fully operational. This solar system powers key institutional functions, including our servers, administrative offices, and critical equipment, ensuring continuity despite frequent power outages. The installation of this solar system marks an important step towards energy independence, sustainability, and uninterrupted learning, and it positions the institution to fully utilize the processing plant once water access challenges are resolved.</w:t>
      </w:r>
    </w:p>
    <w:p>
      <w:pPr>
        <w:pStyle w:val="style179"/>
        <w:numPr>
          <w:ilvl w:val="0"/>
          <w:numId w:val="3"/>
        </w:numPr>
        <w:rPr/>
      </w:pPr>
      <w:r>
        <w:rPr>
          <w:lang w:val="en-US"/>
        </w:rPr>
        <w:t>We have also built a productive partnership with Browns Company, a collaboration that has opened new doors for our trainees. Through this partnership, several of our graduates have secured employment and industrial attachments within the company, providing them with practical experience and exposure to industry standards. This partnership reflects our commitment to bridging the gap between training and real-world employment. In addition, the Finlays Community Trust, supported by Browns Company, has been a generous supporter of our trainees. The Trust sponsors 20 trainees each financial year for two consecutive years, ensuring that deserving students receive the opportunity to acquire skills and knowledge that will transform their futures. This initiative demonstrates the value of corporate social responsibility and the importance of investing in youth development.</w:t>
      </w:r>
    </w:p>
    <w:p>
      <w:pPr>
        <w:pStyle w:val="style0"/>
        <w:rPr/>
      </w:pPr>
    </w:p>
    <w:p>
      <w:pPr>
        <w:pStyle w:val="style179"/>
        <w:numPr>
          <w:ilvl w:val="0"/>
          <w:numId w:val="3"/>
        </w:numPr>
        <w:rPr/>
      </w:pPr>
      <w:r>
        <w:rPr>
          <w:lang w:val="en-US"/>
        </w:rPr>
        <w:t>The Jitume Digital Lab remains another point of pride. With over 50 fully functional computers and an additional 50 expected soon from the government, it serves both our trainees and the wider community. The lab provides digital literacy training, access to online work platforms, and exposure to global digital opportunities. It has become a hub of creativity, innovation, and empowerment — a true example of how technology can bridge gaps and transform lives. The addition of the new computers will significantly expand access, allowing more trainees and community members to benefit from digital skills training, fostering greater innovation, enhancing learning opportunities, and strengthening the institution’s role as a center for technology and empowerment in the region.</w:t>
      </w:r>
    </w:p>
    <w:p>
      <w:pPr>
        <w:pStyle w:val="style179"/>
        <w:numPr>
          <w:ilvl w:val="0"/>
          <w:numId w:val="3"/>
        </w:numPr>
        <w:rPr/>
      </w:pPr>
      <w:r>
        <w:rPr>
          <w:lang w:val="en-US"/>
        </w:rPr>
        <w:t>The surrounding community has shown remarkable support by donating 14 additional acres of land to facilitate the expansion of Konoin Technical Training Institute. This generous contribution will allow us to develop more training facilities, workshops, and learning spaces, accommodating a growing student population and enhancing practical training opportunities. This expansion brings us closer to achieving recognition as a National Polytechnic and strengthens the partnership between the institution and the community that nurtures it.</w:t>
      </w:r>
    </w:p>
    <w:p>
      <w:pPr>
        <w:pStyle w:val="style179"/>
        <w:numPr>
          <w:ilvl w:val="0"/>
          <w:numId w:val="3"/>
        </w:numPr>
        <w:rPr/>
      </w:pPr>
      <w:r>
        <w:rPr>
          <w:lang w:val="en-US"/>
        </w:rPr>
        <w:t>Our impact is not only local but also global. One of our graduates from the Building Technology department has successfully secured employment in Dubai, contributing to Kenya’s labour mobility agenda. Their success reflects the quality of training offered at Konoin TTI and the competitiveness of our graduates in the international job market.</w:t>
      </w:r>
    </w:p>
    <w:p>
      <w:pPr>
        <w:pStyle w:val="style179"/>
        <w:numPr>
          <w:ilvl w:val="0"/>
          <w:numId w:val="3"/>
        </w:numPr>
        <w:rPr/>
      </w:pPr>
      <w:r>
        <w:rPr>
          <w:lang w:val="en-US"/>
        </w:rPr>
        <w:t>The full implementation of the Competency-Based Education and Training (CBET) modular curriculum has transformed our approach to training. This curriculum emphasizes practical, measurable competencies, ensuring that every trainee gains the skills, knowledge, and attitude needed to thrive in the modern workplace. Trainers and assessors have fully embraced this system and are continually being capacity-built to deliver according to the new curriculum. The results are visible in the confidence and competence of our trainees.</w:t>
      </w:r>
    </w:p>
    <w:p>
      <w:pPr>
        <w:pStyle w:val="style179"/>
        <w:numPr>
          <w:ilvl w:val="0"/>
          <w:numId w:val="3"/>
        </w:numPr>
        <w:rPr/>
      </w:pPr>
      <w:r>
        <w:rPr>
          <w:lang w:val="en-US"/>
        </w:rPr>
        <w:t>To create an environment that mirrors our growing reputation, we have embarked on a facelifting project across the institution. This includes painting walls, renovating the main gate, and improving landscaping to enhance overall aesthetic appeal. The transformation has given our institution a fresh, welcoming, and professional outlook, fostering pride and a sense of belonging among staff and trainees.</w:t>
      </w:r>
    </w:p>
    <w:p>
      <w:pPr>
        <w:pStyle w:val="style179"/>
        <w:numPr>
          <w:ilvl w:val="0"/>
          <w:numId w:val="3"/>
        </w:numPr>
        <w:rPr/>
      </w:pPr>
      <w:r>
        <w:rPr>
          <w:lang w:val="en-US"/>
        </w:rPr>
        <w:t>Our achievements extend beyond academics. Our women’s volleyball team made history by qualifying for the national competitions in Mombasa, a great honour for our institution. Additionally, our innovation team qualified for the national level in the TVET Fairs, securing first position, showcasing the creativity and technical prowess of our innovators. These successes remind us that technical training is not just about skills, but also about building confidence, teamwork, and excellence in all areas of life.</w:t>
      </w:r>
    </w:p>
    <w:p>
      <w:pPr>
        <w:pStyle w:val="style179"/>
        <w:numPr>
          <w:ilvl w:val="0"/>
          <w:numId w:val="3"/>
        </w:numPr>
        <w:rPr/>
      </w:pPr>
      <w:r>
        <w:rPr>
          <w:lang w:val="en-US"/>
        </w:rPr>
        <w:t>We also take pride in our growing alumni community, whose members continue to give back through mentorship, facilitating industrial attachments, and providing employment opportunities to current trainees. The Alumni Association has already been formally established to strengthen collaboration and maintain enduring connections between the institution and its graduates. I urge the graduating class of 2025 to actively engage with the association and contribute to inspiring and guiding future cohorts of trainees.</w:t>
      </w:r>
    </w:p>
    <w:p>
      <w:pPr>
        <w:pStyle w:val="style179"/>
        <w:numPr>
          <w:ilvl w:val="0"/>
          <w:numId w:val="3"/>
        </w:numPr>
        <w:rPr/>
      </w:pPr>
      <w:r>
        <w:rPr>
          <w:lang w:val="en-US"/>
        </w:rPr>
        <w:t>As we continue to grow, we remain committed to registering trainees under the Recognition of Prior Learning (RPL) initiative, ensuring that skilled individuals without formal training can be assessed, recognized, and certified for their competencies. This inclusivity gives value to all forms of work and ensures that no skill goes unnoticed.</w:t>
      </w:r>
    </w:p>
    <w:p>
      <w:pPr>
        <w:pStyle w:val="style0"/>
        <w:rPr/>
      </w:pPr>
      <w:r>
        <w:rPr>
          <w:lang w:val="en-US"/>
        </w:rPr>
        <w:t>The journey of developing Konoin Technical Training Institute continues — from improving infrastructure and expanding programs to strengthening community ties and partnerships. Our vision remains clear: to transition fully into a model institution known for quality, innovation, and community impact.</w:t>
      </w:r>
    </w:p>
    <w:p>
      <w:pPr>
        <w:pStyle w:val="style0"/>
        <w:rPr/>
      </w:pPr>
      <w:r>
        <w:rPr>
          <w:lang w:val="en-US"/>
        </w:rPr>
        <w:t>None of these achievements would have been possible without the steadfast support of our valued stakeholders. I wish to express my sincere gratitude to the Government of Kenya, through the Ministry of Education, TVETA, and CDACC, for their continued guidance and unwavering support. I also extend heartfelt appreciation to the County Government of Bomet, Browns Company, Finlays Community Trust, our Board of Governors, and the dedicated staff of Konoin TTI, whose tireless efforts and commitment have been instrumental in building and advancing this institution. To our parents and guardians, thank you for trusting us with your children and supporting them throughout their training journey. To the community, your generosity and collaboration remain invaluable to our progress.</w:t>
      </w:r>
    </w:p>
    <w:p>
      <w:pPr>
        <w:pStyle w:val="style0"/>
        <w:rPr/>
      </w:pPr>
      <w:r>
        <w:rPr>
          <w:lang w:val="en-US"/>
        </w:rPr>
        <w:t>And to our graduates, congratulations on this milestone. You have made us proud — go forth with confidence, discipline, and creativity, knowing that the skills you possess are tools for transformation wherever you go.</w:t>
      </w:r>
    </w:p>
    <w:p>
      <w:pPr>
        <w:pStyle w:val="style0"/>
        <w:rPr/>
      </w:pPr>
      <w:r>
        <w:rPr>
          <w:lang w:val="en-US"/>
        </w:rPr>
        <w:t>As we look to the future, we are confident that Konoin Technical Training Institute will continue to grow into a strong, vibrant, and self-sustaining institution — one that not only produces competent graduates but also contributes meaningfully to Kenya’s social and economic development.</w:t>
      </w:r>
    </w:p>
    <w:p>
      <w:pPr>
        <w:pStyle w:val="style0"/>
        <w:rPr/>
      </w:pPr>
      <w:r>
        <w:rPr>
          <w:lang w:val="en-US"/>
        </w:rPr>
        <w:t>Thank you.</w:t>
      </w:r>
    </w:p>
    <w:p>
      <w:pPr>
        <w:pStyle w:val="style0"/>
        <w:rPr/>
      </w:pPr>
      <w:r>
        <w:rPr>
          <w:lang w:val="en-US"/>
        </w:rPr>
        <w:t>Congratulations to the graduating class of 2025, and may God bless you all.</w:t>
      </w:r>
    </w:p>
    <w:p>
      <w:pPr>
        <w:pStyle w:val="style0"/>
        <w:rPr/>
      </w:pPr>
      <w:r>
        <w:rPr>
          <w:lang w:val="en-US"/>
        </w:rPr>
        <w:t>God bless Konoin Technical Training Institute.</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1281</Words>
  <Characters>7586</Characters>
  <Application>WPS Office</Application>
  <Paragraphs>24</Paragraphs>
  <CharactersWithSpaces>8850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2025-10-28T13:28:38Z</dcterms:created>
  <dc:creator>CPH2591</dc:creator>
  <lastModifiedBy>CPH2591</lastModifiedBy>
  <dcterms:modified xsi:type="dcterms:W3CDTF">2025-11-12T07:45:54Z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fe31c1c27a0b47e3a9bd95af695e89aa</vt:lpwstr>
  </property>
</Properties>
</file>